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60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5"/>
        <w:gridCol w:w="228"/>
      </w:tblGrid>
      <w:tr w:rsidR="00330928" w:rsidRPr="00F924EB" w:rsidTr="00F924EB">
        <w:trPr>
          <w:trHeight w:val="10454"/>
        </w:trPr>
        <w:tc>
          <w:tcPr>
            <w:tcW w:w="15865" w:type="dxa"/>
            <w:hideMark/>
          </w:tcPr>
          <w:p w:rsidR="003961DC" w:rsidRPr="00581DC9" w:rsidRDefault="003961DC" w:rsidP="003961DC">
            <w:pPr>
              <w:jc w:val="center"/>
              <w:rPr>
                <w:b/>
                <w:bCs/>
                <w:sz w:val="27"/>
                <w:szCs w:val="27"/>
              </w:rPr>
            </w:pPr>
            <w:r w:rsidRPr="00581DC9">
              <w:rPr>
                <w:b/>
                <w:bCs/>
                <w:sz w:val="27"/>
                <w:szCs w:val="27"/>
              </w:rPr>
              <w:t>ОТЧЕТ</w:t>
            </w:r>
          </w:p>
          <w:p w:rsidR="003961DC" w:rsidRDefault="003961DC" w:rsidP="003961DC">
            <w:pPr>
              <w:pStyle w:val="20"/>
              <w:shd w:val="clear" w:color="auto" w:fill="auto"/>
              <w:spacing w:after="0" w:line="240" w:lineRule="auto"/>
              <w:ind w:left="20"/>
            </w:pPr>
            <w:r>
              <w:t>об исполнении мероприятий, предусмотренных Планом против</w:t>
            </w:r>
            <w:r w:rsidR="003C32D3">
              <w:t xml:space="preserve">одействия коррупции </w:t>
            </w:r>
            <w:r w:rsidR="003C32D3">
              <w:br/>
              <w:t xml:space="preserve">в </w:t>
            </w:r>
            <w:r w:rsidR="00F924EB">
              <w:t xml:space="preserve">ГКУ «Центр социальной адаптации» </w:t>
            </w:r>
            <w:r>
              <w:t xml:space="preserve"> на 2018-2020 годы</w:t>
            </w:r>
            <w:r w:rsidRPr="000F1D0F">
              <w:t xml:space="preserve"> </w:t>
            </w:r>
            <w:r>
              <w:t xml:space="preserve">за </w:t>
            </w:r>
            <w:r w:rsidR="00020401">
              <w:t>второе</w:t>
            </w:r>
            <w:r>
              <w:t xml:space="preserve"> полугодие 2019 года</w:t>
            </w:r>
          </w:p>
          <w:p w:rsidR="003961DC" w:rsidRPr="00581DC9" w:rsidRDefault="003961DC" w:rsidP="003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3961DC" w:rsidRDefault="003961DC" w:rsidP="003961DC"/>
          <w:p w:rsidR="003961DC" w:rsidRDefault="003961DC" w:rsidP="003961DC">
            <w:pPr>
              <w:pStyle w:val="21"/>
              <w:shd w:val="clear" w:color="auto" w:fill="auto"/>
              <w:spacing w:before="0"/>
              <w:ind w:right="20" w:firstLine="56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>В соответствии с распоряжением Мэра Москвы от 19 апреля 2018 г. № 259-РМ «Об утверждении Плана противодействия коррупции в городе Москве на 2018-2020 годы» (далее – План) подготовлен отчет об исполнении мероприятий, предусмотренных Планом.</w:t>
            </w:r>
            <w:r>
              <w:rPr>
                <w:sz w:val="26"/>
                <w:szCs w:val="26"/>
              </w:rPr>
              <w:t xml:space="preserve"> </w:t>
            </w:r>
            <w:r w:rsidR="00020401">
              <w:rPr>
                <w:sz w:val="26"/>
                <w:szCs w:val="26"/>
              </w:rPr>
              <w:br/>
            </w:r>
            <w:r w:rsidRPr="00F63BFF">
              <w:rPr>
                <w:sz w:val="26"/>
                <w:szCs w:val="26"/>
              </w:rPr>
              <w:t xml:space="preserve">В соответствии с требованиями антикоррупционного законодательства Российской Федерации и Правительства Москвы </w:t>
            </w:r>
            <w:r w:rsidR="00020401">
              <w:rPr>
                <w:sz w:val="26"/>
                <w:szCs w:val="26"/>
              </w:rPr>
              <w:br/>
            </w:r>
            <w:r w:rsidRPr="00F63BFF">
              <w:rPr>
                <w:sz w:val="26"/>
                <w:szCs w:val="26"/>
              </w:rPr>
              <w:t xml:space="preserve">в </w:t>
            </w:r>
            <w:r w:rsidR="00F924EB">
              <w:rPr>
                <w:sz w:val="26"/>
                <w:szCs w:val="26"/>
              </w:rPr>
              <w:t xml:space="preserve">ГКУ «Центр социальной адаптации» </w:t>
            </w:r>
            <w:r w:rsidRPr="00F63BFF">
              <w:rPr>
                <w:sz w:val="26"/>
                <w:szCs w:val="26"/>
              </w:rPr>
              <w:t>разработан и утвержден План противодействия коррупции на 2018-2020 гг., которы</w:t>
            </w:r>
            <w:r>
              <w:rPr>
                <w:sz w:val="26"/>
                <w:szCs w:val="26"/>
              </w:rPr>
              <w:t>й</w:t>
            </w:r>
            <w:r w:rsidRPr="00F63BFF">
              <w:rPr>
                <w:sz w:val="26"/>
                <w:szCs w:val="26"/>
              </w:rPr>
              <w:t xml:space="preserve"> размещен </w:t>
            </w:r>
            <w:r w:rsidR="00020401">
              <w:rPr>
                <w:sz w:val="26"/>
                <w:szCs w:val="26"/>
              </w:rPr>
              <w:t>в</w:t>
            </w:r>
          </w:p>
          <w:p w:rsidR="003961DC" w:rsidRDefault="003961DC" w:rsidP="00F924EB">
            <w:pPr>
              <w:ind w:firstLine="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>информационно-телекоммуникационной сети Интернет на официальн</w:t>
            </w:r>
            <w:r>
              <w:rPr>
                <w:sz w:val="26"/>
                <w:szCs w:val="26"/>
              </w:rPr>
              <w:t>ом</w:t>
            </w:r>
            <w:r w:rsidRPr="00F63BFF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 учреждения</w:t>
            </w:r>
            <w:r w:rsidRPr="00F63BFF">
              <w:rPr>
                <w:sz w:val="26"/>
                <w:szCs w:val="26"/>
              </w:rPr>
              <w:t xml:space="preserve">. </w:t>
            </w:r>
          </w:p>
          <w:p w:rsidR="00F924EB" w:rsidRPr="00F63BFF" w:rsidRDefault="00F924EB" w:rsidP="00F924EB">
            <w:pPr>
              <w:ind w:firstLine="0"/>
              <w:rPr>
                <w:sz w:val="26"/>
                <w:szCs w:val="26"/>
              </w:rPr>
            </w:pPr>
          </w:p>
          <w:p w:rsidR="003961DC" w:rsidRDefault="003961DC" w:rsidP="003961DC">
            <w:pPr>
              <w:pStyle w:val="21"/>
              <w:shd w:val="clear" w:color="auto" w:fill="auto"/>
              <w:spacing w:before="0"/>
              <w:ind w:right="20" w:firstLine="56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>В</w:t>
            </w:r>
            <w:r w:rsidR="00020401">
              <w:rPr>
                <w:sz w:val="26"/>
                <w:szCs w:val="26"/>
              </w:rPr>
              <w:t xml:space="preserve">о втором </w:t>
            </w:r>
            <w:r>
              <w:rPr>
                <w:sz w:val="26"/>
                <w:szCs w:val="26"/>
              </w:rPr>
              <w:t xml:space="preserve">полугодии </w:t>
            </w:r>
            <w:r w:rsidRPr="00F63BF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63BF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F63BFF">
              <w:rPr>
                <w:sz w:val="26"/>
                <w:szCs w:val="26"/>
              </w:rPr>
              <w:t xml:space="preserve"> реализованы следующие мероприятия, предусмотренные Планом:</w:t>
            </w:r>
          </w:p>
          <w:p w:rsidR="00413559" w:rsidRDefault="00413559" w:rsidP="003961DC">
            <w:pPr>
              <w:pStyle w:val="21"/>
              <w:shd w:val="clear" w:color="auto" w:fill="auto"/>
              <w:spacing w:before="0"/>
              <w:ind w:right="20" w:firstLine="560"/>
            </w:pPr>
          </w:p>
          <w:tbl>
            <w:tblPr>
              <w:tblStyle w:val="a3"/>
              <w:tblW w:w="15632" w:type="dxa"/>
              <w:tblInd w:w="3" w:type="dxa"/>
              <w:tblLook w:val="04A0" w:firstRow="1" w:lastRow="0" w:firstColumn="1" w:lastColumn="0" w:noHBand="0" w:noVBand="1"/>
            </w:tblPr>
            <w:tblGrid>
              <w:gridCol w:w="705"/>
              <w:gridCol w:w="14927"/>
            </w:tblGrid>
            <w:tr w:rsidR="003961DC" w:rsidTr="00F924EB">
              <w:trPr>
                <w:trHeight w:val="265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BE4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BE4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3961DC" w:rsidTr="00F924EB">
              <w:trPr>
                <w:trHeight w:val="545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      </w:r>
                </w:p>
              </w:tc>
            </w:tr>
            <w:tr w:rsidR="003961DC" w:rsidTr="00F924EB">
              <w:trPr>
                <w:trHeight w:val="531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C32D3" w:rsidP="00F924E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соответствии с Планом в ГКУ «Центр социальной адаптации»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заседания Комиссии по противодействию коррупции проводятся не менее одного раза в </w:t>
                  </w:r>
                  <w:r w:rsidR="00F924EB">
                    <w:rPr>
                      <w:sz w:val="24"/>
                      <w:szCs w:val="24"/>
                    </w:rPr>
                    <w:t>полугодие</w:t>
                  </w:r>
                  <w:r w:rsidR="003961DC" w:rsidRPr="00D96BE4">
                    <w:rPr>
                      <w:sz w:val="24"/>
                      <w:szCs w:val="24"/>
                    </w:rPr>
                    <w:t>. В</w:t>
                  </w:r>
                  <w:r w:rsidR="00FC3722" w:rsidRPr="00D96BE4">
                    <w:rPr>
                      <w:sz w:val="24"/>
                      <w:szCs w:val="24"/>
                    </w:rPr>
                    <w:t>о втором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полугодии 2019 года проведено ___</w:t>
                  </w:r>
                  <w:r w:rsidR="00F924EB">
                    <w:rPr>
                      <w:sz w:val="24"/>
                      <w:szCs w:val="24"/>
                    </w:rPr>
                    <w:t xml:space="preserve">1 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заседани</w:t>
                  </w:r>
                  <w:r w:rsidR="00F924EB">
                    <w:rPr>
                      <w:sz w:val="24"/>
                      <w:szCs w:val="24"/>
                    </w:rPr>
                    <w:t>е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Комиссии по противодействию коррупции</w:t>
                  </w:r>
                </w:p>
              </w:tc>
            </w:tr>
            <w:tr w:rsidR="003961DC" w:rsidTr="00F924EB">
              <w:trPr>
                <w:trHeight w:val="531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961DC" w:rsidP="00261FDB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анализ и обобщение информации о фактах коррупции. Проведено</w:t>
                  </w:r>
                  <w:r w:rsidR="00261FDB" w:rsidRPr="00D96BE4">
                    <w:rPr>
                      <w:sz w:val="24"/>
                      <w:szCs w:val="24"/>
                    </w:rPr>
                    <w:t xml:space="preserve"> </w:t>
                  </w:r>
                  <w:r w:rsidRPr="00D96BE4">
                    <w:rPr>
                      <w:sz w:val="24"/>
                      <w:szCs w:val="24"/>
                    </w:rPr>
                    <w:t>профилактических мероприятий по выявлению и устранению условий, способствующих проявлению коррупции</w:t>
                  </w:r>
                </w:p>
              </w:tc>
            </w:tr>
            <w:tr w:rsidR="003961DC" w:rsidTr="00F924EB">
              <w:trPr>
                <w:trHeight w:val="280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FC3722" w:rsidP="00946FF9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 xml:space="preserve">Во втором полугодии </w:t>
                  </w:r>
                  <w:r w:rsidR="003961DC" w:rsidRPr="00D96BE4">
                    <w:rPr>
                      <w:sz w:val="24"/>
                      <w:szCs w:val="24"/>
                    </w:rPr>
                    <w:t>2019 года проведено</w:t>
                  </w:r>
                  <w:r w:rsidR="00261FDB" w:rsidRPr="00D96BE4">
                    <w:rPr>
                      <w:sz w:val="24"/>
                      <w:szCs w:val="24"/>
                    </w:rPr>
                    <w:t xml:space="preserve"> </w:t>
                  </w:r>
                  <w:r w:rsidR="003C32D3">
                    <w:rPr>
                      <w:sz w:val="24"/>
                      <w:szCs w:val="24"/>
                    </w:rPr>
                    <w:t xml:space="preserve">2 </w:t>
                  </w:r>
                  <w:r w:rsidR="003961DC" w:rsidRPr="00D96BE4">
                    <w:rPr>
                      <w:sz w:val="24"/>
                      <w:szCs w:val="24"/>
                    </w:rPr>
                    <w:t>мероприяти</w:t>
                  </w:r>
                  <w:r w:rsidR="00946FF9">
                    <w:rPr>
                      <w:sz w:val="24"/>
                      <w:szCs w:val="24"/>
                    </w:rPr>
                    <w:t>я</w:t>
                  </w:r>
                  <w:bookmarkStart w:id="0" w:name="_GoBack"/>
                  <w:bookmarkEnd w:id="0"/>
                  <w:r w:rsidR="003961DC" w:rsidRPr="00D96BE4">
                    <w:rPr>
                      <w:sz w:val="24"/>
                      <w:szCs w:val="24"/>
                    </w:rPr>
                    <w:t>, направленных на выявление, предупреждение и пресечение фактов коррупции</w:t>
                  </w:r>
                </w:p>
              </w:tc>
            </w:tr>
            <w:tr w:rsidR="003961DC" w:rsidTr="00F924EB">
              <w:trPr>
                <w:trHeight w:val="531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информации, размещенной на информационно-телекоммуникационной сети Интернет на официальном сайте учреждения</w:t>
                  </w:r>
                </w:p>
              </w:tc>
            </w:tr>
            <w:tr w:rsidR="003961DC" w:rsidTr="00F924EB">
              <w:trPr>
                <w:trHeight w:val="531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С целью правового просвещения работников на информационных стендах учреждения на постоянной основе размещается (обновляется) информация по антикоррупционному законодательству</w:t>
                  </w:r>
                </w:p>
              </w:tc>
            </w:tr>
            <w:tr w:rsidR="003961DC" w:rsidTr="00F924EB">
              <w:trPr>
                <w:trHeight w:val="545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гражданских служащих)</w:t>
                  </w:r>
                </w:p>
              </w:tc>
            </w:tr>
            <w:tr w:rsidR="003961DC" w:rsidTr="00F924EB">
              <w:trPr>
                <w:trHeight w:val="265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 xml:space="preserve">1.8 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Контроль за целевым использованием бюджетных средств осуществляется на постоянной основе</w:t>
                  </w:r>
                </w:p>
              </w:tc>
            </w:tr>
            <w:tr w:rsidR="003961DC" w:rsidTr="00F924EB">
              <w:trPr>
                <w:trHeight w:val="531"/>
              </w:trPr>
              <w:tc>
                <w:tcPr>
                  <w:tcW w:w="705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492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      </w:r>
                </w:p>
              </w:tc>
            </w:tr>
            <w:tr w:rsidR="00D96BE4" w:rsidTr="00F924EB">
              <w:trPr>
                <w:trHeight w:val="797"/>
              </w:trPr>
              <w:tc>
                <w:tcPr>
                  <w:tcW w:w="705" w:type="dxa"/>
                </w:tcPr>
                <w:p w:rsidR="00D96BE4" w:rsidRPr="00D96BE4" w:rsidRDefault="00D96BE4" w:rsidP="00F924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</w:t>
                  </w:r>
                  <w:r w:rsidR="00F924E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27" w:type="dxa"/>
                </w:tcPr>
                <w:p w:rsidR="00D96BE4" w:rsidRPr="00D96BE4" w:rsidRDefault="00D96BE4" w:rsidP="003C32D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Международный день по борьбе с коррупцией </w:t>
                  </w:r>
                  <w:r w:rsidR="00C525A1">
                    <w:rPr>
                      <w:sz w:val="24"/>
                      <w:szCs w:val="24"/>
                    </w:rPr>
                    <w:t>(09.12.2019) 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C32D3">
                    <w:rPr>
                      <w:sz w:val="24"/>
                      <w:szCs w:val="24"/>
                    </w:rPr>
                    <w:t xml:space="preserve">ГКУ Центр социальной адаптации проведена разъяснительная работа с сотрудниками </w:t>
                  </w:r>
                  <w:r w:rsidR="00C525A1">
                    <w:rPr>
                      <w:sz w:val="24"/>
                      <w:szCs w:val="24"/>
                    </w:rPr>
                    <w:t>для повышения уровня правовой грамотности работников организаций, подведомственных Департаменту труда и социальной защиты населения города Москвы</w:t>
                  </w:r>
                </w:p>
              </w:tc>
            </w:tr>
          </w:tbl>
          <w:p w:rsidR="003961DC" w:rsidRPr="000D31E9" w:rsidRDefault="003961DC" w:rsidP="00A756F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28" w:type="dxa"/>
          </w:tcPr>
          <w:p w:rsidR="00330928" w:rsidRPr="000D31E9" w:rsidRDefault="00330928" w:rsidP="001A60DD">
            <w:pPr>
              <w:jc w:val="right"/>
              <w:rPr>
                <w:rFonts w:cs="Times New Roman"/>
                <w:b/>
                <w:szCs w:val="28"/>
              </w:rPr>
            </w:pPr>
          </w:p>
        </w:tc>
      </w:tr>
    </w:tbl>
    <w:p w:rsidR="003961DC" w:rsidRDefault="003961DC">
      <w:pPr>
        <w:sectPr w:rsidR="003961DC" w:rsidSect="0002040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4B8B" w:rsidRDefault="00504B8B" w:rsidP="00020401"/>
    <w:sectPr w:rsidR="00504B8B" w:rsidSect="000D0AE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01"/>
    <w:rsid w:val="00007863"/>
    <w:rsid w:val="00010D9B"/>
    <w:rsid w:val="00020401"/>
    <w:rsid w:val="00025A11"/>
    <w:rsid w:val="00053B52"/>
    <w:rsid w:val="000A4F09"/>
    <w:rsid w:val="000D0AE2"/>
    <w:rsid w:val="00123444"/>
    <w:rsid w:val="00134C8C"/>
    <w:rsid w:val="001356A5"/>
    <w:rsid w:val="0016295B"/>
    <w:rsid w:val="001765BA"/>
    <w:rsid w:val="001855BF"/>
    <w:rsid w:val="001A7535"/>
    <w:rsid w:val="001B269D"/>
    <w:rsid w:val="001E15C5"/>
    <w:rsid w:val="002060C4"/>
    <w:rsid w:val="002166B0"/>
    <w:rsid w:val="00242695"/>
    <w:rsid w:val="00261FDB"/>
    <w:rsid w:val="002A1299"/>
    <w:rsid w:val="002A5141"/>
    <w:rsid w:val="002C0C35"/>
    <w:rsid w:val="002C3AE9"/>
    <w:rsid w:val="002E460F"/>
    <w:rsid w:val="00330928"/>
    <w:rsid w:val="00336E74"/>
    <w:rsid w:val="00341398"/>
    <w:rsid w:val="003961DC"/>
    <w:rsid w:val="003C32D3"/>
    <w:rsid w:val="003C5A58"/>
    <w:rsid w:val="003D37E5"/>
    <w:rsid w:val="003F3FE1"/>
    <w:rsid w:val="00413559"/>
    <w:rsid w:val="004641DA"/>
    <w:rsid w:val="00482A5A"/>
    <w:rsid w:val="004B4A82"/>
    <w:rsid w:val="004D6B7A"/>
    <w:rsid w:val="004E163A"/>
    <w:rsid w:val="004E1701"/>
    <w:rsid w:val="004E342F"/>
    <w:rsid w:val="004F5C90"/>
    <w:rsid w:val="00504B8B"/>
    <w:rsid w:val="005223A8"/>
    <w:rsid w:val="00546FE2"/>
    <w:rsid w:val="00582DAA"/>
    <w:rsid w:val="00584B8D"/>
    <w:rsid w:val="005A7D44"/>
    <w:rsid w:val="006060CC"/>
    <w:rsid w:val="00613BFA"/>
    <w:rsid w:val="00622B26"/>
    <w:rsid w:val="00636581"/>
    <w:rsid w:val="006B0C35"/>
    <w:rsid w:val="006B2F1B"/>
    <w:rsid w:val="006D5F0C"/>
    <w:rsid w:val="006D6307"/>
    <w:rsid w:val="007232B4"/>
    <w:rsid w:val="007277FC"/>
    <w:rsid w:val="00733346"/>
    <w:rsid w:val="00742E91"/>
    <w:rsid w:val="007476BF"/>
    <w:rsid w:val="007513AA"/>
    <w:rsid w:val="007C23AC"/>
    <w:rsid w:val="007C6E00"/>
    <w:rsid w:val="00816D49"/>
    <w:rsid w:val="00820C7D"/>
    <w:rsid w:val="008232CC"/>
    <w:rsid w:val="00834701"/>
    <w:rsid w:val="0088104D"/>
    <w:rsid w:val="008C199D"/>
    <w:rsid w:val="008C413E"/>
    <w:rsid w:val="009056F1"/>
    <w:rsid w:val="00946FF9"/>
    <w:rsid w:val="0094764D"/>
    <w:rsid w:val="009539B7"/>
    <w:rsid w:val="009D0A00"/>
    <w:rsid w:val="00A21C0E"/>
    <w:rsid w:val="00A32653"/>
    <w:rsid w:val="00A55451"/>
    <w:rsid w:val="00A57A91"/>
    <w:rsid w:val="00A756F2"/>
    <w:rsid w:val="00A81C42"/>
    <w:rsid w:val="00A84A2F"/>
    <w:rsid w:val="00AA3A72"/>
    <w:rsid w:val="00AD6251"/>
    <w:rsid w:val="00B5639F"/>
    <w:rsid w:val="00BE7A56"/>
    <w:rsid w:val="00BF4B0F"/>
    <w:rsid w:val="00C501F7"/>
    <w:rsid w:val="00C525A1"/>
    <w:rsid w:val="00C75E01"/>
    <w:rsid w:val="00CA21F4"/>
    <w:rsid w:val="00CE258E"/>
    <w:rsid w:val="00D061B1"/>
    <w:rsid w:val="00D24EBA"/>
    <w:rsid w:val="00D473A7"/>
    <w:rsid w:val="00D96BE4"/>
    <w:rsid w:val="00DA3EC0"/>
    <w:rsid w:val="00E608EF"/>
    <w:rsid w:val="00EB3323"/>
    <w:rsid w:val="00F40BAE"/>
    <w:rsid w:val="00F44CE0"/>
    <w:rsid w:val="00F75AAC"/>
    <w:rsid w:val="00F802EE"/>
    <w:rsid w:val="00F924EB"/>
    <w:rsid w:val="00FB5981"/>
    <w:rsid w:val="00FC3722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571"/>
  <w15:docId w15:val="{B38F88D8-2A8F-4541-89D9-4CA7398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0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5E01"/>
    <w:pPr>
      <w:spacing w:after="0" w:line="240" w:lineRule="auto"/>
      <w:ind w:firstLine="7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3E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6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1DC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396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961DC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SergeevW</cp:lastModifiedBy>
  <cp:revision>3</cp:revision>
  <cp:lastPrinted>2019-12-24T08:23:00Z</cp:lastPrinted>
  <dcterms:created xsi:type="dcterms:W3CDTF">2019-12-24T08:42:00Z</dcterms:created>
  <dcterms:modified xsi:type="dcterms:W3CDTF">2019-12-24T08:43:00Z</dcterms:modified>
</cp:coreProperties>
</file>